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17E26747" w:rsidR="00B80FA6" w:rsidRDefault="00304E5B" w:rsidP="00E76F0A">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7598B19C" w14:textId="77777777" w:rsidR="00B80FA6" w:rsidRDefault="00B80FA6" w:rsidP="00E76F0A">
      <w:pPr>
        <w:pStyle w:val="01Headline"/>
        <w:rPr>
          <w:rFonts w:ascii="Calibri Light" w:hAnsi="Calibri Light"/>
          <w:b w:val="0"/>
        </w:rPr>
      </w:pPr>
    </w:p>
    <w:p w14:paraId="7CEEA471" w14:textId="3D8D6CEE" w:rsidR="000A0EB0" w:rsidRPr="000A0EB0" w:rsidRDefault="00FC08A9" w:rsidP="00E76F0A">
      <w:pPr>
        <w:pStyle w:val="01Headline"/>
      </w:pPr>
      <w:r>
        <w:rPr>
          <w:rFonts w:ascii="Calibri Light" w:hAnsi="Calibri Light"/>
          <w:b w:val="0"/>
        </w:rPr>
        <w:t xml:space="preserve">Service </w:t>
      </w:r>
      <w:r w:rsidR="000A0EB0" w:rsidRPr="00901EA3">
        <w:rPr>
          <w:rFonts w:ascii="Calibri Light" w:hAnsi="Calibri Light"/>
          <w:b w:val="0"/>
        </w:rPr>
        <w:t>agreement</w:t>
      </w:r>
      <w:r>
        <w:br/>
        <w:t>[</w:t>
      </w:r>
      <w:r w:rsidRPr="00FC08A9">
        <w:rPr>
          <w:highlight w:val="green"/>
        </w:rPr>
        <w:t>Type of services</w:t>
      </w:r>
      <w:r>
        <w:t>]</w:t>
      </w:r>
    </w:p>
    <w:p w14:paraId="6A27838D" w14:textId="77777777" w:rsidR="008649D4" w:rsidRDefault="008649D4" w:rsidP="00E76F0A">
      <w:pPr>
        <w:pStyle w:val="02Subtitle"/>
      </w:pPr>
    </w:p>
    <w:p w14:paraId="08EEA5D9" w14:textId="77777777" w:rsidR="00B0046D" w:rsidRDefault="00B0046D">
      <w:pPr>
        <w:spacing w:line="240" w:lineRule="auto"/>
        <w:rPr>
          <w:rFonts w:ascii="Calibri" w:hAnsi="Calibri" w:cs="Arial"/>
          <w:b/>
          <w:color w:val="000000"/>
          <w:sz w:val="34"/>
          <w:szCs w:val="40"/>
        </w:rPr>
      </w:pPr>
      <w:r>
        <w:br w:type="page"/>
      </w:r>
    </w:p>
    <w:p w14:paraId="6AF8D45B" w14:textId="7B674F7E"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w:t>
      </w:r>
      <w:proofErr w:type="spellStart"/>
      <w:r w:rsidRPr="00A47843">
        <w:rPr>
          <w:rFonts w:ascii="Calibri Light" w:hAnsi="Calibri Light" w:cs="Calibri Light"/>
          <w:lang w:val="en-US"/>
        </w:rPr>
        <w:t>Kennispoort</w:t>
      </w:r>
      <w:proofErr w:type="spellEnd"/>
      <w:r w:rsidRPr="00A47843">
        <w:rPr>
          <w:rFonts w:ascii="Calibri Light" w:hAnsi="Calibri Light" w:cs="Calibri Light"/>
          <w:lang w:val="en-US"/>
        </w:rPr>
        <w: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w:t>
      </w:r>
      <w:proofErr w:type="spellStart"/>
      <w:r w:rsidRPr="00A47843">
        <w:rPr>
          <w:rFonts w:ascii="Calibri Light" w:hAnsi="Calibri Light" w:cs="Calibri Light"/>
          <w:lang w:val="en-US"/>
        </w:rPr>
        <w:t>Kennedylaan</w:t>
      </w:r>
      <w:proofErr w:type="spellEnd"/>
      <w:r w:rsidRPr="00A47843">
        <w:rPr>
          <w:rFonts w:ascii="Calibri Light" w:hAnsi="Calibri Light" w:cs="Calibri Light"/>
          <w:lang w:val="en-US"/>
        </w:rPr>
        <w:t xml:space="preserve">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 xml:space="preserve">address, </w:t>
      </w:r>
      <w:proofErr w:type="spellStart"/>
      <w:r w:rsidRPr="00A47843">
        <w:rPr>
          <w:rFonts w:ascii="Calibri Light" w:hAnsi="Calibri Light" w:cs="Calibri Light"/>
          <w:highlight w:val="yellow"/>
          <w:lang w:val="en-US"/>
        </w:rPr>
        <w:t>zipcode</w:t>
      </w:r>
      <w:proofErr w:type="spellEnd"/>
      <w:r w:rsidRPr="00A47843">
        <w:rPr>
          <w:rFonts w:ascii="Calibri Light" w:hAnsi="Calibri Light" w:cs="Calibri Light"/>
          <w:highlight w:val="yellow"/>
          <w:lang w:val="en-US"/>
        </w:rPr>
        <w:t>,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 xml:space="preserve">[VAT number service </w:t>
      </w:r>
      <w:proofErr w:type="gramStart"/>
      <w:r w:rsidR="00C57C47" w:rsidRPr="00C57C47">
        <w:rPr>
          <w:rFonts w:ascii="Calibri Light" w:hAnsi="Calibri Light" w:cs="Calibri Light"/>
          <w:highlight w:val="yellow"/>
          <w:lang w:val="en-US"/>
        </w:rPr>
        <w:t>provider]</w:t>
      </w:r>
      <w:r w:rsidR="00C57C47" w:rsidRPr="008529A5">
        <w:rPr>
          <w:rFonts w:cs="Calibri Light"/>
          <w:lang w:val="en-GB"/>
        </w:rPr>
        <w:t xml:space="preserve"> </w:t>
      </w:r>
      <w:r w:rsidRPr="00A47843">
        <w:rPr>
          <w:rFonts w:ascii="Calibri Light" w:hAnsi="Calibri Light" w:cs="Calibri Light"/>
          <w:lang w:val="en-US"/>
        </w:rPr>
        <w:t xml:space="preserve"> (</w:t>
      </w:r>
      <w:proofErr w:type="gramEnd"/>
      <w:r w:rsidRPr="00A47843">
        <w:rPr>
          <w:rFonts w:ascii="Calibri Light" w:hAnsi="Calibri Light" w:cs="Calibri Light"/>
          <w:lang w:val="en-US"/>
        </w:rPr>
        <w:t>“</w:t>
      </w:r>
      <w:r w:rsidRPr="00A47843">
        <w:rPr>
          <w:rFonts w:ascii="Calibri Light" w:hAnsi="Calibri Light" w:cs="Calibri Light"/>
          <w:b/>
          <w:lang w:val="en-US"/>
        </w:rPr>
        <w:t>you</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w:t>
      </w:r>
      <w:proofErr w:type="gramStart"/>
      <w:r w:rsidR="00DB39AA">
        <w:rPr>
          <w:rFonts w:ascii="Calibri Light" w:hAnsi="Calibri Light" w:cs="Calibri Light"/>
          <w:lang w:val="en-US"/>
        </w:rPr>
        <w:t>come</w:t>
      </w:r>
      <w:r>
        <w:rPr>
          <w:rFonts w:ascii="Calibri Light" w:hAnsi="Calibri Light" w:cs="Calibri Light"/>
          <w:lang w:val="en-US"/>
        </w:rPr>
        <w:t>,</w:t>
      </w:r>
      <w:proofErr w:type="gramEnd"/>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w:t>
      </w:r>
      <w:proofErr w:type="gramStart"/>
      <w:r w:rsidR="007457F8">
        <w:rPr>
          <w:rFonts w:ascii="Calibri Light" w:hAnsi="Calibri Light" w:cs="Calibri Light"/>
          <w:lang w:val="en-US"/>
        </w:rPr>
        <w:t xml:space="preserve">Sources </w:t>
      </w:r>
      <w:r w:rsidR="004978C2">
        <w:rPr>
          <w:rFonts w:ascii="Calibri Light" w:hAnsi="Calibri Light" w:cs="Calibri Light"/>
          <w:lang w:val="en-US"/>
        </w:rPr>
        <w:t xml:space="preserve"> in</w:t>
      </w:r>
      <w:proofErr w:type="gramEnd"/>
      <w:r w:rsidR="004978C2">
        <w:rPr>
          <w:rFonts w:ascii="Calibri Light" w:hAnsi="Calibri Light" w:cs="Calibri Light"/>
          <w:lang w:val="en-US"/>
        </w:rPr>
        <w:t xml:space="preserve">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w:t>
      </w:r>
      <w:proofErr w:type="gramStart"/>
      <w:r w:rsidR="008B2BE9">
        <w:rPr>
          <w:rFonts w:ascii="Calibri Light" w:hAnsi="Calibri Light" w:cs="Calibri Light"/>
          <w:lang w:val="en-US"/>
        </w:rPr>
        <w:t xml:space="preserve">on </w:t>
      </w:r>
      <w:r w:rsidR="00A47843" w:rsidRPr="00A47843">
        <w:rPr>
          <w:rFonts w:ascii="Calibri Light" w:hAnsi="Calibri Light" w:cs="Calibri Light"/>
          <w:lang w:val="en-US"/>
        </w:rPr>
        <w:t>the basis of</w:t>
      </w:r>
      <w:proofErr w:type="gramEnd"/>
      <w:r w:rsidR="00A47843" w:rsidRPr="00A47843">
        <w:rPr>
          <w:rFonts w:ascii="Calibri Light" w:hAnsi="Calibri Light" w:cs="Calibri Light"/>
          <w:lang w:val="en-US"/>
        </w:rPr>
        <w:t xml:space="preserve">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1</w:t>
      </w:r>
      <w:r>
        <w:rPr>
          <w:rFonts w:cs="Calibri Light"/>
          <w:b/>
        </w:rPr>
        <w:t xml:space="preserve">  -</w:t>
      </w:r>
      <w:proofErr w:type="gramEnd"/>
      <w:r>
        <w:rPr>
          <w:rFonts w:cs="Calibri Light"/>
          <w:b/>
        </w:rPr>
        <w:t xml:space="preserve">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w:t>
            </w:r>
            <w:proofErr w:type="gramStart"/>
            <w:r w:rsidR="007C183B" w:rsidRPr="007C183B">
              <w:rPr>
                <w:rFonts w:ascii="Calibri Light" w:hAnsi="Calibri Light" w:cs="Calibri Light"/>
                <w:highlight w:val="yellow"/>
                <w:lang w:val="en-US"/>
              </w:rPr>
              <w:t xml:space="preserve">service </w:t>
            </w:r>
            <w:r w:rsidRPr="00A47843">
              <w:rPr>
                <w:rFonts w:ascii="Calibri Light" w:hAnsi="Calibri Light" w:cs="Calibri Light"/>
                <w:lang w:val="en-US"/>
              </w:rPr>
              <w:t>]</w:t>
            </w:r>
            <w:proofErr w:type="gramEnd"/>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must perform the Services </w:t>
      </w:r>
      <w:r w:rsidR="00A47843" w:rsidRPr="00A47843">
        <w:rPr>
          <w:rFonts w:ascii="Calibri Light" w:hAnsi="Calibri Light" w:cs="Calibri Light"/>
          <w:lang w:val="en-US"/>
        </w:rPr>
        <w:lastRenderedPageBreak/>
        <w:t>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t>
      </w:r>
      <w:proofErr w:type="gramStart"/>
      <w:r w:rsidRPr="00A51DD8">
        <w:rPr>
          <w:rFonts w:ascii="Calibri Light" w:hAnsi="Calibri Light" w:cs="Calibri Light"/>
          <w:lang w:val="en-US"/>
        </w:rPr>
        <w:t>with regard to</w:t>
      </w:r>
      <w:proofErr w:type="gramEnd"/>
      <w:r w:rsidRPr="00A51DD8">
        <w:rPr>
          <w:rFonts w:ascii="Calibri Light" w:hAnsi="Calibri Light" w:cs="Calibri Light"/>
          <w:lang w:val="en-US"/>
        </w:rPr>
        <w:t xml:space="preserve">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are free to organize how you provide the Services </w:t>
      </w:r>
      <w:proofErr w:type="gramStart"/>
      <w:r w:rsidR="00A47843" w:rsidRPr="00A47843">
        <w:rPr>
          <w:rFonts w:ascii="Calibri Light" w:hAnsi="Calibri Light" w:cs="Calibri Light"/>
          <w:lang w:val="en-US"/>
        </w:rPr>
        <w:t>as long as</w:t>
      </w:r>
      <w:proofErr w:type="gramEnd"/>
      <w:r w:rsidR="00A47843" w:rsidRPr="00A47843">
        <w:rPr>
          <w:rFonts w:ascii="Calibri Light" w:hAnsi="Calibri Light" w:cs="Calibri Light"/>
          <w:lang w:val="en-US"/>
        </w:rPr>
        <w:t xml:space="preserve">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and it is possible for you to re-perform the rejected (part of</w:t>
      </w:r>
      <w:proofErr w:type="gramStart"/>
      <w:r w:rsidRPr="00A47843">
        <w:rPr>
          <w:rFonts w:ascii="Calibri Light" w:hAnsi="Calibri Light" w:cs="Calibri Light"/>
          <w:lang w:val="en-US"/>
        </w:rPr>
        <w:t xml:space="preserve"> the)</w:t>
      </w:r>
      <w:proofErr w:type="gramEnd"/>
      <w:r w:rsidRPr="00A47843">
        <w:rPr>
          <w:rFonts w:ascii="Calibri Light" w:hAnsi="Calibri Light" w:cs="Calibri Light"/>
          <w:lang w:val="en-US"/>
        </w:rPr>
        <w:t xml:space="preserv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 xml:space="preserve">Article </w:t>
      </w:r>
      <w:proofErr w:type="gramStart"/>
      <w:r w:rsidRPr="00A47843">
        <w:rPr>
          <w:rFonts w:ascii="Calibri Light" w:hAnsi="Calibri Light" w:cs="Calibri Light"/>
          <w:b/>
          <w:lang w:val="en-US"/>
        </w:rPr>
        <w:t>2</w:t>
      </w:r>
      <w:r>
        <w:rPr>
          <w:rFonts w:ascii="Calibri Light" w:hAnsi="Calibri Light" w:cs="Calibri Light"/>
          <w:b/>
          <w:lang w:val="en-US"/>
        </w:rPr>
        <w:t xml:space="preserve">  -</w:t>
      </w:r>
      <w:proofErr w:type="gramEnd"/>
      <w:r>
        <w:rPr>
          <w:rFonts w:ascii="Calibri Light" w:hAnsi="Calibri Light" w:cs="Calibri Light"/>
          <w:b/>
          <w:lang w:val="en-US"/>
        </w:rPr>
        <w:t xml:space="preserve">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w:t>
      </w:r>
      <w:proofErr w:type="gramStart"/>
      <w:r w:rsidR="008B2BE9">
        <w:rPr>
          <w:rFonts w:cs="Calibri Light"/>
        </w:rPr>
        <w:t>below</w:t>
      </w:r>
      <w:proofErr w:type="gramEnd"/>
      <w:r w:rsidR="008B2BE9">
        <w:rPr>
          <w:rFonts w:cs="Calibri Light"/>
        </w:rPr>
        <w:t>:</w:t>
      </w:r>
      <w:r w:rsidRPr="00A47843">
        <w:rPr>
          <w:rFonts w:cs="Calibri Light"/>
        </w:rPr>
        <w:tab/>
        <w:t>a.</w:t>
      </w:r>
      <w:r w:rsidRPr="00A47843">
        <w:rPr>
          <w:rFonts w:cs="Calibri Light"/>
        </w:rPr>
        <w:tab/>
        <w:t xml:space="preserve">your name and </w:t>
      </w:r>
      <w:proofErr w:type="gramStart"/>
      <w:r w:rsidRPr="00A47843">
        <w:rPr>
          <w:rFonts w:cs="Calibri Light"/>
        </w:rPr>
        <w:t>address;</w:t>
      </w:r>
      <w:proofErr w:type="gramEnd"/>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 xml:space="preserve">your VAT identification </w:t>
      </w:r>
      <w:proofErr w:type="gramStart"/>
      <w:r w:rsidRPr="00A47843">
        <w:rPr>
          <w:rFonts w:cs="Calibri Light"/>
        </w:rPr>
        <w:t>number;</w:t>
      </w:r>
      <w:proofErr w:type="gramEnd"/>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 xml:space="preserve">our name and </w:t>
      </w:r>
      <w:proofErr w:type="gramStart"/>
      <w:r w:rsidRPr="00A47843">
        <w:rPr>
          <w:rFonts w:cs="Calibri Light"/>
        </w:rPr>
        <w:t>address;</w:t>
      </w:r>
      <w:proofErr w:type="gramEnd"/>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 xml:space="preserve">our VAT identification </w:t>
      </w:r>
      <w:proofErr w:type="gramStart"/>
      <w:r w:rsidRPr="00A47843">
        <w:rPr>
          <w:rFonts w:cs="Calibri Light"/>
        </w:rPr>
        <w:t>number;</w:t>
      </w:r>
      <w:proofErr w:type="gramEnd"/>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 xml:space="preserve">the invoice </w:t>
      </w:r>
      <w:proofErr w:type="gramStart"/>
      <w:r w:rsidRPr="00A47843">
        <w:rPr>
          <w:rFonts w:cs="Calibri Light"/>
        </w:rPr>
        <w:t>number;</w:t>
      </w:r>
      <w:proofErr w:type="gramEnd"/>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 xml:space="preserve">the invoice </w:t>
      </w:r>
      <w:proofErr w:type="gramStart"/>
      <w:r w:rsidRPr="00A47843">
        <w:rPr>
          <w:rFonts w:cs="Calibri Light"/>
        </w:rPr>
        <w:t>date;</w:t>
      </w:r>
      <w:proofErr w:type="gramEnd"/>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 xml:space="preserve">the date on which the Services were </w:t>
      </w:r>
      <w:proofErr w:type="gramStart"/>
      <w:r w:rsidRPr="00A47843">
        <w:rPr>
          <w:rFonts w:cs="Calibri Light"/>
        </w:rPr>
        <w:t>provided;</w:t>
      </w:r>
      <w:proofErr w:type="gramEnd"/>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 xml:space="preserve">a brief description of the nature and type of Services </w:t>
      </w:r>
      <w:proofErr w:type="gramStart"/>
      <w:r w:rsidRPr="00A47843">
        <w:rPr>
          <w:rFonts w:cs="Calibri Light"/>
        </w:rPr>
        <w:t>supplied;</w:t>
      </w:r>
      <w:proofErr w:type="gramEnd"/>
    </w:p>
    <w:p w14:paraId="78FB9205" w14:textId="77777777" w:rsidR="00A47843" w:rsidRPr="00A47843" w:rsidRDefault="00A47843" w:rsidP="00A47843">
      <w:pPr>
        <w:ind w:left="708" w:hanging="708"/>
        <w:jc w:val="both"/>
        <w:rPr>
          <w:rFonts w:cs="Calibri Light"/>
        </w:rPr>
      </w:pPr>
      <w:r w:rsidRPr="00A47843">
        <w:rPr>
          <w:rFonts w:cs="Calibri Light"/>
        </w:rPr>
        <w:tab/>
      </w:r>
      <w:proofErr w:type="spellStart"/>
      <w:r w:rsidRPr="00A47843">
        <w:rPr>
          <w:rFonts w:cs="Calibri Light"/>
        </w:rPr>
        <w:t>i</w:t>
      </w:r>
      <w:proofErr w:type="spellEnd"/>
      <w:r w:rsidRPr="00A47843">
        <w:rPr>
          <w:rFonts w:cs="Calibri Light"/>
        </w:rPr>
        <w:t>.</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r>
      <w:proofErr w:type="spellStart"/>
      <w:r w:rsidRPr="00A47843">
        <w:rPr>
          <w:rFonts w:cs="Calibri Light"/>
        </w:rPr>
        <w:t>i</w:t>
      </w:r>
      <w:proofErr w:type="spellEnd"/>
      <w:r w:rsidRPr="00A47843">
        <w:rPr>
          <w:rFonts w:cs="Calibri Light"/>
        </w:rPr>
        <w:t>.</w:t>
      </w:r>
      <w:r w:rsidRPr="00A47843">
        <w:rPr>
          <w:rFonts w:cs="Calibri Light"/>
        </w:rPr>
        <w:tab/>
        <w:t xml:space="preserve">the price per piece or unit, including </w:t>
      </w:r>
      <w:proofErr w:type="gramStart"/>
      <w:r w:rsidRPr="00A47843">
        <w:rPr>
          <w:rFonts w:cs="Calibri Light"/>
        </w:rPr>
        <w:t>VAT;</w:t>
      </w:r>
      <w:proofErr w:type="gramEnd"/>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 xml:space="preserve">any reductions that are not included in the </w:t>
      </w:r>
      <w:proofErr w:type="gramStart"/>
      <w:r w:rsidRPr="00A47843">
        <w:rPr>
          <w:rFonts w:cs="Calibri Light"/>
        </w:rPr>
        <w:t>price;</w:t>
      </w:r>
      <w:proofErr w:type="gramEnd"/>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 xml:space="preserve">the VAT tariff that has been </w:t>
      </w:r>
      <w:proofErr w:type="gramStart"/>
      <w:r w:rsidRPr="00A47843">
        <w:rPr>
          <w:rFonts w:cs="Calibri Light"/>
        </w:rPr>
        <w:t>applied;</w:t>
      </w:r>
      <w:proofErr w:type="gramEnd"/>
    </w:p>
    <w:p w14:paraId="164E3D1F" w14:textId="77777777" w:rsidR="00A47843" w:rsidRPr="00A47843" w:rsidRDefault="00A47843" w:rsidP="00A47843">
      <w:pPr>
        <w:ind w:left="708" w:hanging="708"/>
        <w:jc w:val="both"/>
        <w:rPr>
          <w:rFonts w:cs="Calibri Light"/>
        </w:rPr>
      </w:pPr>
      <w:r w:rsidRPr="00A47843">
        <w:rPr>
          <w:rFonts w:cs="Calibri Light"/>
        </w:rPr>
        <w:lastRenderedPageBreak/>
        <w:tab/>
      </w:r>
      <w:r>
        <w:rPr>
          <w:rFonts w:cs="Calibri Light"/>
        </w:rPr>
        <w:tab/>
      </w:r>
      <w:r w:rsidRPr="00A47843">
        <w:rPr>
          <w:rFonts w:cs="Calibri Light"/>
        </w:rPr>
        <w:tab/>
        <w:t>iv.</w:t>
      </w:r>
      <w:r w:rsidRPr="00A47843">
        <w:rPr>
          <w:rFonts w:cs="Calibri Light"/>
        </w:rPr>
        <w:tab/>
        <w:t>the cost (the price excluding VAT</w:t>
      </w:r>
      <w:proofErr w:type="gramStart"/>
      <w:r w:rsidRPr="00A47843">
        <w:rPr>
          <w:rFonts w:cs="Calibri Light"/>
        </w:rPr>
        <w:t>);</w:t>
      </w:r>
      <w:proofErr w:type="gramEnd"/>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3</w:t>
      </w:r>
      <w:r>
        <w:rPr>
          <w:rFonts w:cs="Calibri Light"/>
          <w:b/>
        </w:rPr>
        <w:t xml:space="preserve">  -</w:t>
      </w:r>
      <w:proofErr w:type="gramEnd"/>
      <w:r>
        <w:rPr>
          <w:rFonts w:cs="Calibri Light"/>
          <w:b/>
        </w:rPr>
        <w:t xml:space="preserve">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w:t>
      </w:r>
      <w:proofErr w:type="gramStart"/>
      <w:r w:rsidR="00A7631A" w:rsidRPr="00A7631A">
        <w:rPr>
          <w:rFonts w:cs="Calibri Light"/>
        </w:rPr>
        <w:t>full in</w:t>
      </w:r>
      <w:proofErr w:type="gramEnd"/>
      <w:r w:rsidR="00A7631A" w:rsidRPr="00A7631A">
        <w:rPr>
          <w:rFonts w:cs="Calibri Light"/>
        </w:rPr>
        <w:t xml:space="preserve">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 xml:space="preserve">includes (but is not limited to) expenses </w:t>
      </w:r>
      <w:proofErr w:type="gramStart"/>
      <w:r w:rsidR="00A7631A" w:rsidRPr="00A7631A">
        <w:rPr>
          <w:rFonts w:cs="Calibri Light"/>
        </w:rPr>
        <w:t>incurred, (</w:t>
      </w:r>
      <w:proofErr w:type="gramEnd"/>
      <w:r w:rsidR="00A7631A" w:rsidRPr="00A7631A">
        <w:rPr>
          <w:rFonts w:cs="Calibri Light"/>
        </w:rPr>
        <w:t>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4</w:t>
      </w:r>
      <w:r>
        <w:rPr>
          <w:rFonts w:cs="Calibri Light"/>
          <w:b/>
        </w:rPr>
        <w:t xml:space="preserve">  -</w:t>
      </w:r>
      <w:proofErr w:type="gramEnd"/>
      <w:r>
        <w:rPr>
          <w:rFonts w:cs="Calibri Light"/>
          <w:b/>
        </w:rPr>
        <w:t xml:space="preserve">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lastRenderedPageBreak/>
        <w:t>4.1.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w:t>
      </w:r>
      <w:proofErr w:type="gramStart"/>
      <w:r w:rsidR="003A471B">
        <w:rPr>
          <w:rFonts w:cs="Calibri Light"/>
        </w:rPr>
        <w:t>for</w:t>
      </w:r>
      <w:proofErr w:type="gramEnd"/>
      <w:r w:rsidR="003A471B">
        <w:rPr>
          <w:rFonts w:cs="Calibri Light"/>
        </w:rPr>
        <w:t xml:space="preserve">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claims by third parties that the Services infringe their IP, you must fully </w:t>
      </w:r>
      <w:proofErr w:type="gramStart"/>
      <w:r w:rsidRPr="00A47843">
        <w:rPr>
          <w:rFonts w:cs="Calibri Light"/>
        </w:rPr>
        <w:t>compensate</w:t>
      </w:r>
      <w:proofErr w:type="gramEnd"/>
      <w:r w:rsidRPr="00A47843">
        <w:rPr>
          <w:rFonts w:cs="Calibri Light"/>
        </w:rPr>
        <w:t xml:space="preserv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w:t>
      </w:r>
      <w:proofErr w:type="spellStart"/>
      <w:r w:rsidRPr="00A47843">
        <w:rPr>
          <w:rFonts w:cs="Calibri Light"/>
        </w:rPr>
        <w:t>i</w:t>
      </w:r>
      <w:proofErr w:type="spellEnd"/>
      <w:r w:rsidRPr="00A47843">
        <w:rPr>
          <w:rFonts w:cs="Calibri Light"/>
        </w:rPr>
        <w:t>)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5</w:t>
      </w:r>
      <w:r>
        <w:rPr>
          <w:rFonts w:cs="Calibri Light"/>
          <w:b/>
        </w:rPr>
        <w:t xml:space="preserve">  -</w:t>
      </w:r>
      <w:proofErr w:type="gramEnd"/>
      <w:r>
        <w:rPr>
          <w:rFonts w:cs="Calibri Light"/>
          <w:b/>
        </w:rPr>
        <w:t xml:space="preserve">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w:t>
      </w:r>
      <w:proofErr w:type="gramStart"/>
      <w:r w:rsidRPr="00A47843">
        <w:rPr>
          <w:rFonts w:cs="Calibri Light"/>
        </w:rPr>
        <w:t>not</w:t>
      </w:r>
      <w:proofErr w:type="gramEnd"/>
      <w:r w:rsidRPr="00A47843">
        <w:rPr>
          <w:rFonts w:cs="Calibri Light"/>
        </w:rPr>
        <w:t xml:space="preserve">: </w:t>
      </w:r>
    </w:p>
    <w:p w14:paraId="11A960E5" w14:textId="77777777" w:rsidR="00A47843" w:rsidRPr="00A47843" w:rsidRDefault="00A47843" w:rsidP="00A47843">
      <w:pPr>
        <w:ind w:left="705"/>
        <w:jc w:val="both"/>
        <w:rPr>
          <w:rFonts w:cs="Calibri Light"/>
        </w:rPr>
      </w:pPr>
      <w:r w:rsidRPr="00A47843">
        <w:rPr>
          <w:rFonts w:cs="Calibri Light"/>
        </w:rPr>
        <w:t>(</w:t>
      </w:r>
      <w:proofErr w:type="spellStart"/>
      <w:r w:rsidRPr="00A47843">
        <w:rPr>
          <w:rFonts w:cs="Calibri Light"/>
        </w:rPr>
        <w:t>i</w:t>
      </w:r>
      <w:proofErr w:type="spellEnd"/>
      <w:r w:rsidRPr="00A47843">
        <w:rPr>
          <w:rFonts w:cs="Calibri Light"/>
        </w:rPr>
        <w:t xml:space="preserve">) use </w:t>
      </w:r>
      <w:proofErr w:type="gramStart"/>
      <w:r w:rsidRPr="00A47843">
        <w:rPr>
          <w:rFonts w:cs="Calibri Light"/>
        </w:rPr>
        <w:t>the Confidential</w:t>
      </w:r>
      <w:proofErr w:type="gramEnd"/>
      <w:r w:rsidRPr="00A47843">
        <w:rPr>
          <w:rFonts w:cs="Calibri Light"/>
        </w:rPr>
        <w:t xml:space="preserve">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a violation of the confidentiality obligations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 xml:space="preserve">.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 xml:space="preserve">Any breach of the provisions of this Article 5 will result in you being liable to pay to us an immediately due and payable penalty of EUR 25.000 per breach, plus EUR 500 for every day (or part of a day) that the breach continues, without a demand, notice of default or judicial </w:t>
      </w:r>
      <w:r w:rsidRPr="50009854">
        <w:rPr>
          <w:rFonts w:cs="Calibri Light"/>
        </w:rPr>
        <w:lastRenderedPageBreak/>
        <w:t>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6</w:t>
      </w:r>
      <w:r>
        <w:rPr>
          <w:rFonts w:cs="Calibri Light"/>
          <w:b/>
        </w:rPr>
        <w:t xml:space="preserve">  -</w:t>
      </w:r>
      <w:proofErr w:type="gramEnd"/>
      <w:r>
        <w:rPr>
          <w:rFonts w:cs="Calibri Light"/>
          <w:b/>
        </w:rPr>
        <w:t xml:space="preserve">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 xml:space="preserve">a. </w:t>
      </w:r>
      <w:proofErr w:type="gramStart"/>
      <w:r w:rsidRPr="00A47843">
        <w:rPr>
          <w:rFonts w:cs="Calibri Light"/>
        </w:rPr>
        <w:t>comply</w:t>
      </w:r>
      <w:proofErr w:type="gramEnd"/>
      <w:r w:rsidRPr="00A47843">
        <w:rPr>
          <w:rFonts w:cs="Calibri Light"/>
        </w:rPr>
        <w:t xml:space="preserve"> with all applicable privacy and data protection </w:t>
      </w:r>
      <w:proofErr w:type="gramStart"/>
      <w:r w:rsidRPr="00A47843">
        <w:rPr>
          <w:rFonts w:cs="Calibri Light"/>
        </w:rPr>
        <w:t>laws;</w:t>
      </w:r>
      <w:proofErr w:type="gramEnd"/>
    </w:p>
    <w:p w14:paraId="4E58A02A" w14:textId="77777777" w:rsidR="00A47843" w:rsidRPr="00A47843" w:rsidRDefault="00A47843" w:rsidP="00A47843">
      <w:pPr>
        <w:ind w:left="708"/>
        <w:jc w:val="both"/>
        <w:rPr>
          <w:rFonts w:cs="Calibri Light"/>
        </w:rPr>
      </w:pPr>
      <w:r w:rsidRPr="00A47843">
        <w:rPr>
          <w:rFonts w:cs="Calibri Light"/>
        </w:rPr>
        <w:t>b. Process the Personal Data only (</w:t>
      </w:r>
      <w:proofErr w:type="spellStart"/>
      <w:r w:rsidRPr="00A47843">
        <w:rPr>
          <w:rFonts w:cs="Calibri Light"/>
        </w:rPr>
        <w:t>i</w:t>
      </w:r>
      <w:proofErr w:type="spellEnd"/>
      <w:r w:rsidRPr="00A47843">
        <w:rPr>
          <w:rFonts w:cs="Calibri Light"/>
        </w:rPr>
        <w:t xml:space="preserve">) for or on our behalf (ii) in accordance with our instructions and this Agreement (iii) </w:t>
      </w:r>
      <w:r>
        <w:rPr>
          <w:rFonts w:cs="Calibri Light"/>
        </w:rPr>
        <w:t xml:space="preserve">as far as needed </w:t>
      </w:r>
      <w:r w:rsidRPr="00A47843">
        <w:rPr>
          <w:rFonts w:cs="Calibri Light"/>
        </w:rPr>
        <w:t xml:space="preserve">for the </w:t>
      </w:r>
      <w:proofErr w:type="gramStart"/>
      <w:r w:rsidRPr="00A47843">
        <w:rPr>
          <w:rFonts w:cs="Calibri Light"/>
        </w:rPr>
        <w:t>Services;</w:t>
      </w:r>
      <w:proofErr w:type="gramEnd"/>
    </w:p>
    <w:p w14:paraId="39054DCA" w14:textId="77777777" w:rsidR="00A47843" w:rsidRPr="00A47843" w:rsidRDefault="00A47843" w:rsidP="00A47843">
      <w:pPr>
        <w:ind w:left="708"/>
        <w:jc w:val="both"/>
        <w:rPr>
          <w:rFonts w:cs="Calibri Light"/>
        </w:rPr>
      </w:pPr>
      <w:r w:rsidRPr="00A47843">
        <w:rPr>
          <w:rFonts w:cs="Calibri Light"/>
        </w:rPr>
        <w:t xml:space="preserve">c. </w:t>
      </w:r>
      <w:proofErr w:type="gramStart"/>
      <w:r w:rsidRPr="00A47843">
        <w:rPr>
          <w:rFonts w:cs="Calibri Light"/>
        </w:rPr>
        <w:t>maintain</w:t>
      </w:r>
      <w:proofErr w:type="gramEnd"/>
      <w:r w:rsidRPr="00A47843">
        <w:rPr>
          <w:rFonts w:cs="Calibri Light"/>
        </w:rPr>
        <w:t xml:space="preserve"> the security, confidentiality, integrity and availability of the Personal </w:t>
      </w:r>
      <w:proofErr w:type="gramStart"/>
      <w:r w:rsidRPr="00A47843">
        <w:rPr>
          <w:rFonts w:cs="Calibri Light"/>
        </w:rPr>
        <w:t>Data;</w:t>
      </w:r>
      <w:proofErr w:type="gramEnd"/>
    </w:p>
    <w:p w14:paraId="1B8612C1" w14:textId="77777777" w:rsidR="00A47843" w:rsidRPr="00A47843" w:rsidRDefault="00A47843" w:rsidP="00A47843">
      <w:pPr>
        <w:ind w:left="708"/>
        <w:jc w:val="both"/>
        <w:rPr>
          <w:rFonts w:cs="Calibri Light"/>
        </w:rPr>
      </w:pPr>
      <w:r w:rsidRPr="00A47843">
        <w:rPr>
          <w:rFonts w:cs="Calibri Light"/>
        </w:rPr>
        <w:t xml:space="preserve">d. implement and maintain appropriate technical, physical, organizational and administrative security measures to protect the Personal Data against loss and/or unauthorized </w:t>
      </w:r>
      <w:proofErr w:type="gramStart"/>
      <w:r w:rsidRPr="00A47843">
        <w:rPr>
          <w:rFonts w:cs="Calibri Light"/>
        </w:rPr>
        <w:t>access;</w:t>
      </w:r>
      <w:proofErr w:type="gramEnd"/>
    </w:p>
    <w:p w14:paraId="018A3DD3" w14:textId="77777777" w:rsidR="00A47843" w:rsidRPr="00A47843" w:rsidRDefault="00A47843" w:rsidP="00A47843">
      <w:pPr>
        <w:ind w:left="708"/>
        <w:jc w:val="both"/>
        <w:rPr>
          <w:rFonts w:cs="Calibri Light"/>
        </w:rPr>
      </w:pPr>
      <w:r w:rsidRPr="00A47843">
        <w:rPr>
          <w:rFonts w:cs="Calibri Light"/>
        </w:rPr>
        <w:t xml:space="preserve">e. promptly </w:t>
      </w:r>
      <w:proofErr w:type="gramStart"/>
      <w:r w:rsidRPr="00A47843">
        <w:rPr>
          <w:rFonts w:cs="Calibri Light"/>
        </w:rPr>
        <w:t>inform</w:t>
      </w:r>
      <w:proofErr w:type="gramEnd"/>
      <w:r w:rsidRPr="00A47843">
        <w:rPr>
          <w:rFonts w:cs="Calibri Light"/>
        </w:rPr>
        <w:t xml:space="preserve">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w:t>
      </w:r>
      <w:proofErr w:type="gramStart"/>
      <w:r w:rsidRPr="00A47843">
        <w:rPr>
          <w:rFonts w:cs="Calibri Light"/>
        </w:rPr>
        <w:t>erase</w:t>
      </w:r>
      <w:proofErr w:type="gramEnd"/>
      <w:r w:rsidRPr="00A47843">
        <w:rPr>
          <w:rFonts w:cs="Calibri Light"/>
        </w:rPr>
        <w:t xml:space="preserv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w:t>
      </w:r>
      <w:proofErr w:type="gramStart"/>
      <w:r w:rsidRPr="00A47843">
        <w:rPr>
          <w:rFonts w:cs="Calibri Light"/>
        </w:rPr>
        <w:t>as a result of</w:t>
      </w:r>
      <w:proofErr w:type="gramEnd"/>
      <w:r w:rsidRPr="00A47843">
        <w:rPr>
          <w:rFonts w:cs="Calibri Light"/>
        </w:rPr>
        <w:t xml:space="preserve"> a breach of this </w:t>
      </w:r>
      <w:r w:rsidR="00761C6E">
        <w:rPr>
          <w:rFonts w:cs="Calibri Light"/>
        </w:rPr>
        <w:t xml:space="preserve">Article </w:t>
      </w:r>
      <w:r w:rsidRPr="00A47843">
        <w:rPr>
          <w:rFonts w:cs="Calibri Light"/>
        </w:rPr>
        <w:t xml:space="preserve">6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7</w:t>
      </w:r>
      <w:r>
        <w:rPr>
          <w:rFonts w:cs="Calibri Light"/>
          <w:b/>
        </w:rPr>
        <w:t xml:space="preserve">  -</w:t>
      </w:r>
      <w:proofErr w:type="gramEnd"/>
      <w:r>
        <w:rPr>
          <w:rFonts w:cs="Calibri Light"/>
          <w:b/>
        </w:rPr>
        <w:t xml:space="preserve">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F2B72BD" w14:textId="77777777" w:rsidR="00105CCF" w:rsidRDefault="00105CCF" w:rsidP="00A47843">
      <w:pPr>
        <w:ind w:left="705"/>
        <w:jc w:val="both"/>
        <w:rPr>
          <w:rFonts w:cs="Calibri Light"/>
        </w:rPr>
      </w:pPr>
    </w:p>
    <w:p w14:paraId="5B629A9E" w14:textId="77777777" w:rsidR="00105CCF" w:rsidRPr="00A47843" w:rsidRDefault="00105CCF" w:rsidP="00A47843">
      <w:pPr>
        <w:ind w:left="705"/>
        <w:jc w:val="both"/>
        <w:rPr>
          <w:rFonts w:cs="Calibri Light"/>
        </w:rPr>
      </w:pP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lastRenderedPageBreak/>
        <w:t xml:space="preserve">Article </w:t>
      </w:r>
      <w:proofErr w:type="gramStart"/>
      <w:r w:rsidRPr="00A47843">
        <w:rPr>
          <w:rFonts w:cs="Calibri Light"/>
          <w:b/>
        </w:rPr>
        <w:t>8</w:t>
      </w:r>
      <w:r>
        <w:rPr>
          <w:rFonts w:cs="Calibri Light"/>
          <w:b/>
        </w:rPr>
        <w:t xml:space="preserve">  -</w:t>
      </w:r>
      <w:proofErr w:type="gramEnd"/>
      <w:r>
        <w:rPr>
          <w:rFonts w:cs="Calibri Light"/>
          <w:b/>
        </w:rPr>
        <w:t xml:space="preserve">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Default="00A47843" w:rsidP="00A47843">
      <w:pPr>
        <w:ind w:left="705" w:hanging="705"/>
        <w:jc w:val="both"/>
        <w:rPr>
          <w:rFonts w:cs="Calibri Light"/>
        </w:rPr>
      </w:pPr>
      <w:r w:rsidRPr="00A47843">
        <w:rPr>
          <w:rFonts w:cs="Calibri Light"/>
        </w:rPr>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484226D4" w14:textId="77777777" w:rsidR="00461DAA" w:rsidRPr="00A47843" w:rsidRDefault="00461DAA" w:rsidP="00CF536B">
      <w:pPr>
        <w:jc w:val="both"/>
        <w:rPr>
          <w:rFonts w:cs="Calibri Light"/>
        </w:rPr>
      </w:pPr>
    </w:p>
    <w:p w14:paraId="12A1E28D" w14:textId="504781A8" w:rsidR="00A47843" w:rsidRDefault="00A47843" w:rsidP="00761C6E">
      <w:pPr>
        <w:ind w:left="705" w:hanging="705"/>
        <w:jc w:val="both"/>
        <w:rPr>
          <w:rFonts w:cs="Calibri Light"/>
        </w:rPr>
      </w:pPr>
      <w:r w:rsidRPr="00A47843">
        <w:rPr>
          <w:rFonts w:cs="Calibri Light"/>
        </w:rPr>
        <w:t>8.2.</w:t>
      </w:r>
      <w:r w:rsidRPr="00A47843">
        <w:rPr>
          <w:rFonts w:cs="Calibri Light"/>
        </w:rPr>
        <w:tab/>
      </w:r>
      <w:r w:rsidR="00DB389A" w:rsidRPr="009366DE">
        <w:rPr>
          <w:rFonts w:cs="Calibri Light"/>
        </w:rPr>
        <w:t xml:space="preserve">In addition to the specific termination events specified in Article 8.3, we are entitled to fully terminate this Agreement at any time with a </w:t>
      </w:r>
      <w:r w:rsidR="003064EB">
        <w:rPr>
          <w:rFonts w:cs="Calibri Light"/>
        </w:rPr>
        <w:t>two</w:t>
      </w:r>
      <w:r w:rsidR="00DB389A" w:rsidRPr="009366DE">
        <w:rPr>
          <w:rFonts w:cs="Calibri Light"/>
        </w:rPr>
        <w:t>-month written termination notice.</w:t>
      </w:r>
    </w:p>
    <w:p w14:paraId="1C08B11C" w14:textId="77777777" w:rsidR="00CF536B" w:rsidRPr="00A47843" w:rsidRDefault="00CF536B" w:rsidP="00761C6E">
      <w:pPr>
        <w:ind w:left="705" w:hanging="705"/>
        <w:jc w:val="both"/>
        <w:rPr>
          <w:rFonts w:cs="Calibri Light"/>
        </w:rPr>
      </w:pP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 xml:space="preserve">a. you breach an obligation under this Agreement and, if the breach is capable of remedy, you fail to remedy the breach within 14 days after we ask you to do </w:t>
      </w:r>
      <w:proofErr w:type="gramStart"/>
      <w:r w:rsidRPr="00A47843">
        <w:rPr>
          <w:rFonts w:cs="Calibri Light"/>
        </w:rPr>
        <w:t>so;</w:t>
      </w:r>
      <w:proofErr w:type="gramEnd"/>
    </w:p>
    <w:p w14:paraId="441AD3EC" w14:textId="77777777" w:rsidR="00A47843" w:rsidRPr="00A47843" w:rsidRDefault="00A47843" w:rsidP="00A47843">
      <w:pPr>
        <w:ind w:left="705"/>
        <w:jc w:val="both"/>
        <w:rPr>
          <w:rFonts w:cs="Calibri Light"/>
        </w:rPr>
      </w:pPr>
      <w:r w:rsidRPr="00A47843">
        <w:rPr>
          <w:rFonts w:cs="Calibri Light"/>
        </w:rPr>
        <w:t xml:space="preserve">b. you breach an obligation under this Agreement which is incapable of </w:t>
      </w:r>
      <w:proofErr w:type="gramStart"/>
      <w:r w:rsidRPr="00A47843">
        <w:rPr>
          <w:rFonts w:cs="Calibri Light"/>
        </w:rPr>
        <w:t>remedy;</w:t>
      </w:r>
      <w:proofErr w:type="gramEnd"/>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proofErr w:type="spellStart"/>
      <w:r w:rsidR="00277E20">
        <w:rPr>
          <w:rFonts w:cs="Calibri Light"/>
        </w:rPr>
        <w:t>p</w:t>
      </w:r>
      <w:r w:rsidRPr="00A47843">
        <w:rPr>
          <w:rFonts w:cs="Calibri Light"/>
        </w:rPr>
        <w:t>rogramme</w:t>
      </w:r>
      <w:proofErr w:type="spellEnd"/>
      <w:r w:rsidRPr="00A47843">
        <w:rPr>
          <w:rFonts w:cs="Calibri Light"/>
        </w:rPr>
        <w:t>(s)</w:t>
      </w:r>
      <w:r w:rsidR="004C5F30">
        <w:rPr>
          <w:rFonts w:cs="Calibri Light"/>
        </w:rPr>
        <w:t>,</w:t>
      </w:r>
      <w:r w:rsidR="00277E20">
        <w:rPr>
          <w:rFonts w:cs="Calibri Light"/>
        </w:rPr>
        <w:t xml:space="preserve"> or other </w:t>
      </w:r>
      <w:proofErr w:type="spellStart"/>
      <w:r w:rsidR="00277E20">
        <w:rPr>
          <w:rFonts w:cs="Calibri Light"/>
        </w:rPr>
        <w:t>programmes</w:t>
      </w:r>
      <w:proofErr w:type="spellEnd"/>
      <w:r w:rsidR="00277E20">
        <w:rPr>
          <w:rFonts w:cs="Calibri Light"/>
        </w:rPr>
        <w:t xml:space="preserve">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w:t>
      </w:r>
      <w:proofErr w:type="spellStart"/>
      <w:r w:rsidR="004E724B">
        <w:rPr>
          <w:rFonts w:cs="Calibri Light"/>
        </w:rPr>
        <w:t>i</w:t>
      </w:r>
      <w:proofErr w:type="spellEnd"/>
      <w:r w:rsidR="004E724B">
        <w:rPr>
          <w:rFonts w:cs="Calibri Light"/>
        </w:rPr>
        <w:t>)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 xml:space="preserve">a. we breach an obligation under this Agreement, and, if the breach is capable of remedy, we fail to remedy the breach within 14 days after you ask us to do </w:t>
      </w:r>
      <w:proofErr w:type="gramStart"/>
      <w:r w:rsidRPr="00A47843">
        <w:rPr>
          <w:rFonts w:cs="Calibri Light"/>
        </w:rPr>
        <w:t>so;</w:t>
      </w:r>
      <w:proofErr w:type="gramEnd"/>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9</w:t>
      </w:r>
      <w:r>
        <w:rPr>
          <w:rFonts w:cs="Calibri Light"/>
          <w:b/>
        </w:rPr>
        <w:t xml:space="preserve">  -</w:t>
      </w:r>
      <w:proofErr w:type="gramEnd"/>
      <w:r>
        <w:rPr>
          <w:rFonts w:cs="Calibri Light"/>
          <w:b/>
        </w:rPr>
        <w:t xml:space="preserve">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lastRenderedPageBreak/>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10</w:t>
      </w:r>
      <w:r>
        <w:rPr>
          <w:rFonts w:cs="Calibri Light"/>
          <w:b/>
        </w:rPr>
        <w:t xml:space="preserve">  -</w:t>
      </w:r>
      <w:proofErr w:type="gramEnd"/>
      <w:r>
        <w:rPr>
          <w:rFonts w:cs="Calibri Light"/>
          <w:b/>
        </w:rPr>
        <w:t xml:space="preserve">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w:t>
      </w:r>
      <w:proofErr w:type="gramStart"/>
      <w:r w:rsidRPr="00A47843">
        <w:rPr>
          <w:rFonts w:cs="Calibri Light"/>
        </w:rPr>
        <w:t>meaning:</w:t>
      </w:r>
      <w:proofErr w:type="gramEnd"/>
      <w:r w:rsidRPr="00A47843">
        <w:rPr>
          <w:rFonts w:cs="Calibri Light"/>
        </w:rPr>
        <w:t xml:space="preserve">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proofErr w:type="gramStart"/>
      <w:r>
        <w:rPr>
          <w:rFonts w:cs="Calibri Light"/>
        </w:rPr>
        <w:t>_______________________</w:t>
      </w:r>
      <w:r>
        <w:rPr>
          <w:rFonts w:cs="Calibri Light"/>
        </w:rPr>
        <w:tab/>
      </w:r>
      <w:r>
        <w:rPr>
          <w:rFonts w:cs="Calibri Light"/>
        </w:rPr>
        <w:tab/>
      </w:r>
      <w:proofErr w:type="gramEnd"/>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proofErr w:type="gramStart"/>
      <w:r>
        <w:rPr>
          <w:rFonts w:cs="Calibri Light"/>
        </w:rPr>
        <w:t>:</w:t>
      </w:r>
      <w:r>
        <w:rPr>
          <w:rFonts w:cs="Calibri Light"/>
        </w:rPr>
        <w:tab/>
      </w:r>
      <w:r>
        <w:rPr>
          <w:rFonts w:cs="Calibri Light"/>
        </w:rPr>
        <w:tab/>
      </w:r>
      <w:r w:rsidRPr="00A47843">
        <w:rPr>
          <w:rFonts w:cs="Calibri Light"/>
        </w:rPr>
        <w:t>On</w:t>
      </w:r>
      <w:proofErr w:type="gramEnd"/>
      <w:r w:rsidRPr="00A47843">
        <w:rPr>
          <w:rFonts w:cs="Calibri Light"/>
        </w:rPr>
        <w:t>:</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B9F92" w14:textId="77777777" w:rsidR="005F3C01" w:rsidRDefault="005F3C01" w:rsidP="00B702CA">
      <w:pPr>
        <w:spacing w:line="240" w:lineRule="auto"/>
      </w:pPr>
      <w:r>
        <w:separator/>
      </w:r>
    </w:p>
    <w:p w14:paraId="4E059B19" w14:textId="77777777" w:rsidR="005F3C01" w:rsidRDefault="005F3C01"/>
    <w:p w14:paraId="481BFFF9" w14:textId="77777777" w:rsidR="005F3C01" w:rsidRDefault="005F3C01" w:rsidP="004D3322"/>
    <w:p w14:paraId="7537D0E4" w14:textId="77777777" w:rsidR="005F3C01" w:rsidRDefault="005F3C01"/>
    <w:p w14:paraId="7955A812" w14:textId="77777777" w:rsidR="005F3C01" w:rsidRDefault="005F3C01" w:rsidP="00737D65"/>
    <w:p w14:paraId="661DB472" w14:textId="77777777" w:rsidR="005F3C01" w:rsidRDefault="005F3C01" w:rsidP="00737D65"/>
  </w:endnote>
  <w:endnote w:type="continuationSeparator" w:id="0">
    <w:p w14:paraId="50B4931C" w14:textId="77777777" w:rsidR="005F3C01" w:rsidRDefault="005F3C01" w:rsidP="00B702CA">
      <w:pPr>
        <w:spacing w:line="240" w:lineRule="auto"/>
      </w:pPr>
      <w:r>
        <w:continuationSeparator/>
      </w:r>
    </w:p>
    <w:p w14:paraId="3A7C6A2C" w14:textId="77777777" w:rsidR="005F3C01" w:rsidRDefault="005F3C01"/>
    <w:p w14:paraId="5201DB05" w14:textId="77777777" w:rsidR="005F3C01" w:rsidRDefault="005F3C01" w:rsidP="004D3322"/>
    <w:p w14:paraId="2C3C4222" w14:textId="77777777" w:rsidR="005F3C01" w:rsidRDefault="005F3C01"/>
    <w:p w14:paraId="1EC1DABC" w14:textId="77777777" w:rsidR="005F3C01" w:rsidRDefault="005F3C01" w:rsidP="00737D65"/>
    <w:p w14:paraId="0DF1239C" w14:textId="77777777" w:rsidR="005F3C01" w:rsidRDefault="005F3C01" w:rsidP="00737D65"/>
  </w:endnote>
  <w:endnote w:type="continuationNotice" w:id="1">
    <w:p w14:paraId="686B214F" w14:textId="77777777" w:rsidR="005F3C01" w:rsidRDefault="005F3C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55FDC879"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Company </w:t>
    </w:r>
    <w:r w:rsidRPr="2D6F8C1E">
      <w:rPr>
        <w:rFonts w:ascii="Titillium Web Light" w:eastAsia="Titillium Web Light" w:hAnsi="Titillium Web Light" w:cs="Titillium Web Light"/>
        <w:color w:val="000000" w:themeColor="text1"/>
        <w:sz w:val="16"/>
        <w:szCs w:val="16"/>
        <w:lang w:val="es-ES"/>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proofErr w:type="spellStart"/>
    <w:r w:rsidRPr="2D6F8C1E">
      <w:rPr>
        <w:rFonts w:ascii="Titillium Web Light" w:eastAsia="Titillium Web Light" w:hAnsi="Titillium Web Light" w:cs="Titillium Web Light"/>
        <w:color w:val="004394"/>
        <w:sz w:val="16"/>
        <w:szCs w:val="16"/>
        <w:lang w:val="es-ES"/>
      </w:rPr>
      <w:t>Registered</w:t>
    </w:r>
    <w:proofErr w:type="spellEnd"/>
    <w:r w:rsidRPr="2D6F8C1E">
      <w:rPr>
        <w:rFonts w:ascii="Titillium Web Light" w:eastAsia="Titillium Web Light" w:hAnsi="Titillium Web Light" w:cs="Titillium Web Light"/>
        <w:color w:val="004394"/>
        <w:sz w:val="16"/>
        <w:szCs w:val="16"/>
        <w:lang w:val="es-ES"/>
      </w:rPr>
      <w:t xml:space="preserve"> Office </w:t>
    </w:r>
    <w:proofErr w:type="spellStart"/>
    <w:r w:rsidRPr="2D6F8C1E">
      <w:rPr>
        <w:rFonts w:ascii="Titillium Web Light" w:eastAsia="Titillium Web Light" w:hAnsi="Titillium Web Light" w:cs="Titillium Web Light"/>
        <w:color w:val="000000" w:themeColor="text1"/>
        <w:sz w:val="16"/>
        <w:szCs w:val="16"/>
        <w:lang w:val="es-ES"/>
      </w:rPr>
      <w:t>Kennispoort</w:t>
    </w:r>
    <w:proofErr w:type="spellEnd"/>
    <w:r w:rsidRPr="2D6F8C1E">
      <w:rPr>
        <w:rFonts w:ascii="Titillium Web Light" w:eastAsia="Titillium Web Light" w:hAnsi="Titillium Web Light" w:cs="Titillium Web Light"/>
        <w:color w:val="000000" w:themeColor="text1"/>
        <w:sz w:val="16"/>
        <w:szCs w:val="16"/>
        <w:lang w:val="es-ES"/>
      </w:rPr>
      <w:t xml:space="preserve"> 6th </w:t>
    </w:r>
    <w:proofErr w:type="spellStart"/>
    <w:r w:rsidRPr="2D6F8C1E">
      <w:rPr>
        <w:rFonts w:ascii="Titillium Web Light" w:eastAsia="Titillium Web Light" w:hAnsi="Titillium Web Light" w:cs="Titillium Web Light"/>
        <w:color w:val="000000" w:themeColor="text1"/>
        <w:sz w:val="16"/>
        <w:szCs w:val="16"/>
        <w:lang w:val="es-ES"/>
      </w:rPr>
      <w:t>floor</w:t>
    </w:r>
    <w:proofErr w:type="spellEnd"/>
    <w:r w:rsidRPr="2D6F8C1E">
      <w:rPr>
        <w:rFonts w:ascii="Titillium Web Light" w:eastAsia="Titillium Web Light" w:hAnsi="Titillium Web Light" w:cs="Titillium Web Light"/>
        <w:color w:val="000000" w:themeColor="text1"/>
        <w:sz w:val="16"/>
        <w:szCs w:val="16"/>
        <w:lang w:val="es-ES"/>
      </w:rPr>
      <w:t xml:space="preserve"> · John F. </w:t>
    </w:r>
    <w:proofErr w:type="spellStart"/>
    <w:r w:rsidRPr="2D6F8C1E">
      <w:rPr>
        <w:rFonts w:ascii="Titillium Web Light" w:eastAsia="Titillium Web Light" w:hAnsi="Titillium Web Light" w:cs="Titillium Web Light"/>
        <w:color w:val="000000" w:themeColor="text1"/>
        <w:sz w:val="16"/>
        <w:szCs w:val="16"/>
        <w:lang w:val="es-ES"/>
      </w:rPr>
      <w:t>Kennedylaan</w:t>
    </w:r>
    <w:proofErr w:type="spellEnd"/>
    <w:r w:rsidRPr="2D6F8C1E">
      <w:rPr>
        <w:rFonts w:ascii="Titillium Web Light" w:eastAsia="Titillium Web Light" w:hAnsi="Titillium Web Light" w:cs="Titillium Web Light"/>
        <w:color w:val="000000" w:themeColor="text1"/>
        <w:sz w:val="16"/>
        <w:szCs w:val="16"/>
        <w:lang w:val="es-ES"/>
      </w:rPr>
      <w:t xml:space="preserve"> 2 · 5612 AB Eindhoven · </w:t>
    </w:r>
    <w:proofErr w:type="spellStart"/>
    <w:r w:rsidRPr="2D6F8C1E">
      <w:rPr>
        <w:rFonts w:ascii="Titillium Web Light" w:eastAsia="Titillium Web Light" w:hAnsi="Titillium Web Light" w:cs="Titillium Web Light"/>
        <w:color w:val="000000" w:themeColor="text1"/>
        <w:sz w:val="16"/>
        <w:szCs w:val="16"/>
        <w:lang w:val="es-ES"/>
      </w:rPr>
      <w:t>The</w:t>
    </w:r>
    <w:proofErr w:type="spellEnd"/>
    <w:r w:rsidRPr="2D6F8C1E">
      <w:rPr>
        <w:rFonts w:ascii="Titillium Web Light" w:eastAsia="Titillium Web Light" w:hAnsi="Titillium Web Light" w:cs="Titillium Web Light"/>
        <w:color w:val="000000" w:themeColor="text1"/>
        <w:sz w:val="16"/>
        <w:szCs w:val="16"/>
        <w:lang w:val="es-ES"/>
      </w:rPr>
      <w:t xml:space="preserve"> </w:t>
    </w:r>
    <w:proofErr w:type="spellStart"/>
    <w:r w:rsidRPr="2D6F8C1E">
      <w:rPr>
        <w:rFonts w:ascii="Titillium Web Light" w:eastAsia="Titillium Web Light" w:hAnsi="Titillium Web Light" w:cs="Titillium Web Light"/>
        <w:color w:val="000000" w:themeColor="text1"/>
        <w:sz w:val="16"/>
        <w:szCs w:val="16"/>
        <w:lang w:val="es-ES"/>
      </w:rPr>
      <w:t>Netherlands</w:t>
    </w:r>
    <w:proofErr w:type="spellEnd"/>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proofErr w:type="spellStart"/>
    <w:r w:rsidRPr="2D6F8C1E">
      <w:rPr>
        <w:rFonts w:ascii="Titillium Web Light" w:eastAsia="Titillium Web Light" w:hAnsi="Titillium Web Light" w:cs="Titillium Web Light"/>
        <w:color w:val="004394"/>
        <w:sz w:val="16"/>
        <w:szCs w:val="16"/>
        <w:lang w:val="es-ES"/>
      </w:rPr>
      <w:t>Phone</w:t>
    </w:r>
    <w:proofErr w:type="spellEnd"/>
    <w:r w:rsidRPr="2D6F8C1E">
      <w:rPr>
        <w:rFonts w:ascii="Titillium Web Light" w:eastAsia="Titillium Web Light" w:hAnsi="Titillium Web Light" w:cs="Titillium Web Light"/>
        <w:color w:val="000000" w:themeColor="text1"/>
        <w:sz w:val="16"/>
        <w:szCs w:val="16"/>
        <w:lang w:val="es-ES"/>
      </w:rPr>
      <w:t xml:space="preserve"> +31 (0) 40 240 60 31 </w:t>
    </w:r>
    <w:r w:rsidRPr="2D6F8C1E">
      <w:rPr>
        <w:rFonts w:ascii="Titillium Web Light" w:eastAsia="Titillium Web Light" w:hAnsi="Titillium Web Light" w:cs="Titillium Web Light"/>
        <w:color w:val="004394"/>
        <w:sz w:val="16"/>
        <w:szCs w:val="16"/>
        <w:lang w:val="es-ES"/>
      </w:rPr>
      <w:t xml:space="preserve">· email </w:t>
    </w:r>
    <w:hyperlink r:id="rId1">
      <w:r w:rsidRPr="2D6F8C1E">
        <w:rPr>
          <w:rStyle w:val="Hyperlink"/>
          <w:rFonts w:ascii="Titillium Web Light" w:eastAsia="Titillium Web Light" w:hAnsi="Titillium Web Light" w:cs="Titillium Web Light"/>
          <w:sz w:val="16"/>
          <w:szCs w:val="16"/>
          <w:lang w:val="es-ES"/>
        </w:rPr>
        <w:t>info@innoenergy.com</w:t>
      </w:r>
    </w:hyperlink>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VAT-ID </w:t>
    </w:r>
    <w:r w:rsidRPr="2D6F8C1E">
      <w:rPr>
        <w:rFonts w:ascii="Titillium Web Light" w:eastAsia="Titillium Web Light" w:hAnsi="Titillium Web Light" w:cs="Titillium Web Light"/>
        <w:color w:val="000000" w:themeColor="text1"/>
        <w:sz w:val="16"/>
        <w:szCs w:val="16"/>
        <w:lang w:val="es-ES"/>
      </w:rPr>
      <w:t>8500.04.287.B.01</w:t>
    </w:r>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Bank </w:t>
    </w:r>
    <w:r w:rsidRPr="2D6F8C1E">
      <w:rPr>
        <w:rFonts w:ascii="Titillium Web Light" w:eastAsia="Titillium Web Light" w:hAnsi="Titillium Web Light" w:cs="Titillium Web Light"/>
        <w:color w:val="000000" w:themeColor="text1"/>
        <w:sz w:val="16"/>
        <w:szCs w:val="16"/>
        <w:lang w:val="es-ES"/>
      </w:rPr>
      <w:t xml:space="preserve">ABN </w:t>
    </w:r>
    <w:proofErr w:type="spellStart"/>
    <w:r w:rsidRPr="2D6F8C1E">
      <w:rPr>
        <w:rFonts w:ascii="Titillium Web Light" w:eastAsia="Titillium Web Light" w:hAnsi="Titillium Web Light" w:cs="Titillium Web Light"/>
        <w:color w:val="000000" w:themeColor="text1"/>
        <w:sz w:val="16"/>
        <w:szCs w:val="16"/>
        <w:lang w:val="es-ES"/>
      </w:rPr>
      <w:t>Amro</w:t>
    </w:r>
    <w:proofErr w:type="spellEnd"/>
    <w:r w:rsidRPr="2D6F8C1E">
      <w:rPr>
        <w:rFonts w:ascii="Titillium Web Light" w:eastAsia="Titillium Web Light" w:hAnsi="Titillium Web Light" w:cs="Titillium Web Light"/>
        <w:color w:val="000000" w:themeColor="text1"/>
        <w:sz w:val="16"/>
        <w:szCs w:val="16"/>
        <w:lang w:val="es-ES"/>
      </w:rPr>
      <w:t xml:space="preserve">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proofErr w:type="spellStart"/>
    <w:r w:rsidRPr="2D6F8C1E">
      <w:rPr>
        <w:rFonts w:ascii="Titillium Web Light" w:eastAsia="Titillium Web Light" w:hAnsi="Titillium Web Light" w:cs="Titillium Web Light"/>
        <w:color w:val="004394"/>
        <w:sz w:val="16"/>
        <w:szCs w:val="16"/>
        <w:lang w:val="es-ES"/>
      </w:rPr>
      <w:t>Account</w:t>
    </w:r>
    <w:proofErr w:type="spellEnd"/>
    <w:r w:rsidRPr="2D6F8C1E">
      <w:rPr>
        <w:rFonts w:ascii="Titillium Web Light" w:eastAsia="Titillium Web Light" w:hAnsi="Titillium Web Light" w:cs="Titillium Web Light"/>
        <w:color w:val="004394"/>
        <w:sz w:val="16"/>
        <w:szCs w:val="16"/>
        <w:lang w:val="es-ES"/>
      </w:rPr>
      <w:t xml:space="preserve"> </w:t>
    </w:r>
    <w:proofErr w:type="spellStart"/>
    <w:r w:rsidRPr="2D6F8C1E">
      <w:rPr>
        <w:rFonts w:ascii="Titillium Web Light" w:eastAsia="Titillium Web Light" w:hAnsi="Titillium Web Light" w:cs="Titillium Web Light"/>
        <w:color w:val="004394"/>
        <w:sz w:val="16"/>
        <w:szCs w:val="16"/>
        <w:lang w:val="es-ES"/>
      </w:rPr>
      <w:t>number</w:t>
    </w:r>
    <w:proofErr w:type="spellEnd"/>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46.58.19.958 · </w:t>
    </w:r>
    <w:r w:rsidRPr="2D6F8C1E">
      <w:rPr>
        <w:rFonts w:ascii="Titillium Web Light" w:eastAsia="Titillium Web Light" w:hAnsi="Titillium Web Light" w:cs="Titillium Web Light"/>
        <w:color w:val="004394"/>
        <w:sz w:val="16"/>
        <w:szCs w:val="16"/>
        <w:lang w:val="es-ES"/>
      </w:rPr>
      <w:t xml:space="preserve">IBAN </w:t>
    </w:r>
    <w:r w:rsidRPr="2D6F8C1E">
      <w:rPr>
        <w:rFonts w:ascii="Titillium Web Light" w:eastAsia="Titillium Web Light" w:hAnsi="Titillium Web Light" w:cs="Titillium Web Light"/>
        <w:color w:val="000000" w:themeColor="text1"/>
        <w:sz w:val="16"/>
        <w:szCs w:val="16"/>
        <w:lang w:val="es-ES"/>
      </w:rPr>
      <w:t xml:space="preserve">NL44ABNA0465819958 · </w:t>
    </w:r>
    <w:r w:rsidRPr="2D6F8C1E">
      <w:rPr>
        <w:rFonts w:ascii="Titillium Web Light" w:eastAsia="Titillium Web Light" w:hAnsi="Titillium Web Light" w:cs="Titillium Web Light"/>
        <w:color w:val="004394"/>
        <w:sz w:val="16"/>
        <w:szCs w:val="16"/>
        <w:lang w:val="es-ES"/>
      </w:rPr>
      <w:t xml:space="preserve">SWIFT </w:t>
    </w:r>
    <w:r w:rsidRPr="2D6F8C1E">
      <w:rPr>
        <w:rFonts w:ascii="Titillium Web Light" w:eastAsia="Titillium Web Light" w:hAnsi="Titillium Web Light" w:cs="Titillium Web Light"/>
        <w:color w:val="000000" w:themeColor="text1"/>
        <w:sz w:val="16"/>
        <w:szCs w:val="16"/>
        <w:lang w:val="es-ES"/>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proofErr w:type="spellStart"/>
    <w:r w:rsidRPr="548EC181">
      <w:rPr>
        <w:rFonts w:ascii="Titillium Web Light" w:eastAsia="Titillium Web Light" w:hAnsi="Titillium Web Light" w:cs="Titillium Web Light"/>
        <w:color w:val="000000" w:themeColor="text1"/>
        <w:sz w:val="16"/>
        <w:szCs w:val="16"/>
        <w:lang w:val="es-ES"/>
      </w:rPr>
      <w:t>Inno</w:t>
    </w:r>
    <w:proofErr w:type="spellEnd"/>
    <w:r w:rsidRPr="548EC181">
      <w:rPr>
        <w:rFonts w:ascii="Titillium Web Light" w:eastAsia="Titillium Web Light" w:hAnsi="Titillium Web Light" w:cs="Titillium Web Light"/>
        <w:color w:val="000000" w:themeColor="text1"/>
        <w:sz w:val="16"/>
        <w:szCs w:val="16"/>
        <w:lang w:val="es-ES"/>
      </w:rPr>
      <w:t xml:space="preserve"> and InnoEnergy are </w:t>
    </w:r>
    <w:proofErr w:type="spellStart"/>
    <w:r w:rsidRPr="548EC181">
      <w:rPr>
        <w:rFonts w:ascii="Titillium Web Light" w:eastAsia="Titillium Web Light" w:hAnsi="Titillium Web Light" w:cs="Titillium Web Light"/>
        <w:color w:val="000000" w:themeColor="text1"/>
        <w:sz w:val="16"/>
        <w:szCs w:val="16"/>
        <w:lang w:val="es-ES"/>
      </w:rPr>
      <w:t>the</w:t>
    </w:r>
    <w:proofErr w:type="spellEnd"/>
    <w:r w:rsidRPr="548EC181">
      <w:rPr>
        <w:rFonts w:ascii="Titillium Web Light" w:eastAsia="Titillium Web Light" w:hAnsi="Titillium Web Light" w:cs="Titillium Web Light"/>
        <w:color w:val="000000" w:themeColor="text1"/>
        <w:sz w:val="16"/>
        <w:szCs w:val="16"/>
        <w:lang w:val="es-ES"/>
      </w:rPr>
      <w:t xml:space="preserve"> trading </w:t>
    </w:r>
    <w:proofErr w:type="spellStart"/>
    <w:r w:rsidRPr="548EC181">
      <w:rPr>
        <w:rFonts w:ascii="Titillium Web Light" w:eastAsia="Titillium Web Light" w:hAnsi="Titillium Web Light" w:cs="Titillium Web Light"/>
        <w:color w:val="000000" w:themeColor="text1"/>
        <w:sz w:val="16"/>
        <w:szCs w:val="16"/>
        <w:lang w:val="es-ES"/>
      </w:rPr>
      <w:t>brands</w:t>
    </w:r>
    <w:proofErr w:type="spellEnd"/>
    <w:r w:rsidRPr="548EC181">
      <w:rPr>
        <w:rFonts w:ascii="Titillium Web Light" w:eastAsia="Titillium Web Light" w:hAnsi="Titillium Web Light" w:cs="Titillium Web Light"/>
        <w:color w:val="000000" w:themeColor="text1"/>
        <w:sz w:val="16"/>
        <w:szCs w:val="16"/>
        <w:lang w:val="es-ES"/>
      </w:rPr>
      <w:t xml:space="preserve"> </w:t>
    </w:r>
    <w:proofErr w:type="spellStart"/>
    <w:r w:rsidRPr="548EC181">
      <w:rPr>
        <w:rFonts w:ascii="Titillium Web Light" w:eastAsia="Titillium Web Light" w:hAnsi="Titillium Web Light" w:cs="Titillium Web Light"/>
        <w:color w:val="000000" w:themeColor="text1"/>
        <w:sz w:val="16"/>
        <w:szCs w:val="16"/>
        <w:lang w:val="es-ES"/>
      </w:rPr>
      <w:t>of</w:t>
    </w:r>
    <w:proofErr w:type="spellEnd"/>
    <w:r w:rsidRPr="548EC181">
      <w:rPr>
        <w:rFonts w:ascii="Titillium Web Light" w:eastAsia="Titillium Web Light" w:hAnsi="Titillium Web Light" w:cs="Titillium Web Light"/>
        <w:color w:val="000000" w:themeColor="text1"/>
        <w:sz w:val="16"/>
        <w:szCs w:val="16"/>
        <w:lang w:val="es-ES"/>
      </w:rPr>
      <w:t xml:space="preserve">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BE059" w14:textId="77777777" w:rsidR="005F3C01" w:rsidRDefault="005F3C01" w:rsidP="00B702CA">
      <w:pPr>
        <w:spacing w:line="240" w:lineRule="auto"/>
      </w:pPr>
      <w:r>
        <w:separator/>
      </w:r>
    </w:p>
    <w:p w14:paraId="56BAA1EE" w14:textId="77777777" w:rsidR="005F3C01" w:rsidRDefault="005F3C01"/>
    <w:p w14:paraId="50E2FB01" w14:textId="77777777" w:rsidR="005F3C01" w:rsidRDefault="005F3C01" w:rsidP="004D3322"/>
    <w:p w14:paraId="2EC44382" w14:textId="77777777" w:rsidR="005F3C01" w:rsidRDefault="005F3C01"/>
    <w:p w14:paraId="3A5EAC84" w14:textId="77777777" w:rsidR="005F3C01" w:rsidRDefault="005F3C01" w:rsidP="00737D65"/>
    <w:p w14:paraId="5D0D1912" w14:textId="77777777" w:rsidR="005F3C01" w:rsidRDefault="005F3C01" w:rsidP="00737D65"/>
  </w:footnote>
  <w:footnote w:type="continuationSeparator" w:id="0">
    <w:p w14:paraId="2240C127" w14:textId="77777777" w:rsidR="005F3C01" w:rsidRDefault="005F3C01" w:rsidP="00B702CA">
      <w:pPr>
        <w:spacing w:line="240" w:lineRule="auto"/>
      </w:pPr>
      <w:r>
        <w:continuationSeparator/>
      </w:r>
    </w:p>
    <w:p w14:paraId="293EABCB" w14:textId="77777777" w:rsidR="005F3C01" w:rsidRDefault="005F3C01"/>
    <w:p w14:paraId="64514E2E" w14:textId="77777777" w:rsidR="005F3C01" w:rsidRDefault="005F3C01" w:rsidP="004D3322"/>
    <w:p w14:paraId="1E3126D6" w14:textId="77777777" w:rsidR="005F3C01" w:rsidRDefault="005F3C01"/>
    <w:p w14:paraId="5EAB9756" w14:textId="77777777" w:rsidR="005F3C01" w:rsidRDefault="005F3C01" w:rsidP="00737D65"/>
    <w:p w14:paraId="77D9B5E6" w14:textId="77777777" w:rsidR="005F3C01" w:rsidRDefault="005F3C01" w:rsidP="00737D65"/>
  </w:footnote>
  <w:footnote w:type="continuationNotice" w:id="1">
    <w:p w14:paraId="671816D8" w14:textId="77777777" w:rsidR="005F3C01" w:rsidRDefault="005F3C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77777777"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794EB4F4" w:rsidR="009C6774" w:rsidRDefault="1324BB2B" w:rsidP="1324BB2B">
    <w:pPr>
      <w:pStyle w:val="Header"/>
      <w:ind w:left="-1985"/>
    </w:pPr>
    <w:r w:rsidRPr="1324BB2B">
      <w:rPr>
        <w:noProof/>
        <w:color w:val="000000" w:themeColor="text1"/>
        <w:sz w:val="20"/>
        <w:szCs w:val="20"/>
        <w:lang w:val="nl-NL"/>
      </w:rPr>
      <w:t xml:space="preserve">                                            </w:t>
    </w:r>
    <w:r>
      <w:rPr>
        <w:noProof/>
      </w:rPr>
      <w:drawing>
        <wp:inline distT="0" distB="0" distL="0" distR="0" wp14:anchorId="356609A4" wp14:editId="4FBFA54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27100" cy="241300"/>
                  </a:xfrm>
                  <a:prstGeom prst="rect">
                    <a:avLst/>
                  </a:prstGeom>
                </pic:spPr>
              </pic:pic>
            </a:graphicData>
          </a:graphic>
        </wp:inline>
      </w:drawing>
    </w:r>
    <w:r w:rsidRPr="1324BB2B">
      <w:rPr>
        <w:noProof/>
        <w:color w:val="000000" w:themeColor="text1"/>
        <w:sz w:val="20"/>
        <w:szCs w:val="20"/>
        <w:lang w:val="nl-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DEF"/>
    <w:rsid w:val="000C6EC9"/>
    <w:rsid w:val="000C7456"/>
    <w:rsid w:val="000D2259"/>
    <w:rsid w:val="000D5494"/>
    <w:rsid w:val="000D5C62"/>
    <w:rsid w:val="00105CCF"/>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598"/>
    <w:rsid w:val="002B4A65"/>
    <w:rsid w:val="002B6DDB"/>
    <w:rsid w:val="002C0386"/>
    <w:rsid w:val="002C4007"/>
    <w:rsid w:val="002D27C1"/>
    <w:rsid w:val="00304E5B"/>
    <w:rsid w:val="003064EB"/>
    <w:rsid w:val="00327CD8"/>
    <w:rsid w:val="00340276"/>
    <w:rsid w:val="00344D85"/>
    <w:rsid w:val="003503F1"/>
    <w:rsid w:val="00354951"/>
    <w:rsid w:val="003611F2"/>
    <w:rsid w:val="00366DA5"/>
    <w:rsid w:val="0037397B"/>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61DAA"/>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12B8"/>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3E21"/>
    <w:rsid w:val="00A27DF7"/>
    <w:rsid w:val="00A37FF9"/>
    <w:rsid w:val="00A42493"/>
    <w:rsid w:val="00A45130"/>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CBA"/>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36B"/>
    <w:rsid w:val="00CF5BB4"/>
    <w:rsid w:val="00CF77F0"/>
    <w:rsid w:val="00D21DEA"/>
    <w:rsid w:val="00D27A1C"/>
    <w:rsid w:val="00D3453A"/>
    <w:rsid w:val="00D5628B"/>
    <w:rsid w:val="00D571DC"/>
    <w:rsid w:val="00D6648C"/>
    <w:rsid w:val="00D76D5F"/>
    <w:rsid w:val="00D834D8"/>
    <w:rsid w:val="00D97DE5"/>
    <w:rsid w:val="00DA1D56"/>
    <w:rsid w:val="00DA6363"/>
    <w:rsid w:val="00DB389A"/>
    <w:rsid w:val="00DB39AA"/>
    <w:rsid w:val="00DC0040"/>
    <w:rsid w:val="00DD4557"/>
    <w:rsid w:val="00DD6714"/>
    <w:rsid w:val="00DE0814"/>
    <w:rsid w:val="00DE4589"/>
    <w:rsid w:val="00DE49F3"/>
    <w:rsid w:val="00E0693C"/>
    <w:rsid w:val="00E123D8"/>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1D2E"/>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2DF7"/>
    <w:rsid w:val="00FC3228"/>
    <w:rsid w:val="00FC72DC"/>
    <w:rsid w:val="00FD0D6D"/>
    <w:rsid w:val="00FD51B4"/>
    <w:rsid w:val="00FE50CB"/>
    <w:rsid w:val="00FE7497"/>
    <w:rsid w:val="00FE767F"/>
    <w:rsid w:val="00FF37F3"/>
    <w:rsid w:val="034B3422"/>
    <w:rsid w:val="05059EF6"/>
    <w:rsid w:val="1324BB2B"/>
    <w:rsid w:val="1BF392D8"/>
    <w:rsid w:val="1CC06E9C"/>
    <w:rsid w:val="258A309B"/>
    <w:rsid w:val="2866C030"/>
    <w:rsid w:val="2D6F8C1E"/>
    <w:rsid w:val="36377A19"/>
    <w:rsid w:val="396D5628"/>
    <w:rsid w:val="3F066B6A"/>
    <w:rsid w:val="46497C60"/>
    <w:rsid w:val="4E9A5F10"/>
    <w:rsid w:val="50009854"/>
    <w:rsid w:val="548EC181"/>
    <w:rsid w:val="56E0A6FF"/>
    <w:rsid w:val="5AFF2F11"/>
    <w:rsid w:val="6A67F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EB57534D-1442-463D-9030-1CC5CCDE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5" ma:contentTypeDescription="Create a new document." ma:contentTypeScope="" ma:versionID="3be1ddcf442a585bbeddcd13de50b87e">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e161d8cd588d8190564088f28963d93c"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a44729e-fbbb-4440-8b73-b956c030c855}"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2.xml><?xml version="1.0" encoding="utf-8"?>
<ds:datastoreItem xmlns:ds="http://schemas.openxmlformats.org/officeDocument/2006/customXml" ds:itemID="{C4A4475B-7A54-47FE-A811-5C71ED488DF8}"/>
</file>

<file path=customXml/itemProps3.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customXml/itemProps4.xml><?xml version="1.0" encoding="utf-8"?>
<ds:datastoreItem xmlns:ds="http://schemas.openxmlformats.org/officeDocument/2006/customXml" ds:itemID="{CD463354-41BE-4C4E-B2CA-43924E7B416D}">
  <ds:schemaRefs>
    <ds:schemaRef ds:uri="http://schemas.microsoft.com/office/2006/metadata/properties"/>
    <ds:schemaRef ds:uri="b5f4215b-55be-4a2a-8bae-17735a9cedfd"/>
    <ds:schemaRef ds:uri="http://purl.org/dc/terms/"/>
    <ds:schemaRef ds:uri="http://purl.org/dc/elements/1.1/"/>
    <ds:schemaRef ds:uri="http://purl.org/dc/dcmitype/"/>
    <ds:schemaRef ds:uri="372a27a6-53b0-46ec-8dae-670e1a75abf7"/>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3406</Words>
  <Characters>17511</Characters>
  <Application>Microsoft Office Word</Application>
  <DocSecurity>0</DocSecurity>
  <Lines>145</Lines>
  <Paragraphs>41</Paragraphs>
  <ScaleCrop>false</ScaleCrop>
  <Company/>
  <LinksUpToDate>false</LinksUpToDate>
  <CharactersWithSpaces>20876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Christof Breda</cp:lastModifiedBy>
  <cp:revision>3</cp:revision>
  <cp:lastPrinted>2022-05-02T03:38:00Z</cp:lastPrinted>
  <dcterms:created xsi:type="dcterms:W3CDTF">2025-12-04T17:07:00Z</dcterms:created>
  <dcterms:modified xsi:type="dcterms:W3CDTF">2025-12-04T17:11:00Z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0x010100F4466C325CE2924D8F5B92D00D408864</vt:lpwstr>
  </property>
  <property fmtid="{D5CDD505-2E9C-101B-9397-08002B2CF9AE}" pid="4" name="MediaServiceImageTags">
    <vt:lpwstr/>
  </property>
  <property fmtid="{D5CDD505-2E9C-101B-9397-08002B2CF9AE}" pid="5" name="docLang">
    <vt:lpwstr>en</vt:lpwstr>
  </property>
</Properties>
</file>